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98" w:rsidRPr="00287170" w:rsidRDefault="009D4298" w:rsidP="009D429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87170">
        <w:rPr>
          <w:rFonts w:ascii="Arial" w:hAnsi="Arial" w:cs="Arial"/>
          <w:b/>
          <w:bCs/>
          <w:sz w:val="28"/>
          <w:szCs w:val="28"/>
        </w:rPr>
        <w:t xml:space="preserve">Штрафы, ответственность за нарушение </w:t>
      </w:r>
      <w:proofErr w:type="spellStart"/>
      <w:r w:rsidRPr="00287170">
        <w:rPr>
          <w:rFonts w:ascii="Arial" w:hAnsi="Arial" w:cs="Arial"/>
          <w:b/>
          <w:bCs/>
          <w:sz w:val="28"/>
          <w:szCs w:val="28"/>
        </w:rPr>
        <w:t>профстандартов</w:t>
      </w:r>
      <w:proofErr w:type="spellEnd"/>
    </w:p>
    <w:p w:rsidR="009D4298" w:rsidRPr="00287170" w:rsidRDefault="009D4298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9D4298" w:rsidRPr="00287170" w:rsidRDefault="009D4298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287170">
        <w:rPr>
          <w:rFonts w:ascii="Arial" w:hAnsi="Arial" w:cs="Arial"/>
          <w:b/>
          <w:bCs/>
          <w:sz w:val="20"/>
          <w:szCs w:val="20"/>
        </w:rPr>
        <w:t>Статья 5.27. Нарушение трудового законодательства и иных нормативных правовых актов, содержащих нормы трудового права</w:t>
      </w:r>
    </w:p>
    <w:p w:rsidR="009D4298" w:rsidRPr="00287170" w:rsidRDefault="009D4298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7170">
        <w:rPr>
          <w:rFonts w:ascii="Arial" w:hAnsi="Arial" w:cs="Arial"/>
          <w:sz w:val="20"/>
          <w:szCs w:val="20"/>
        </w:rPr>
        <w:t>(в ред. Федерального закона от 03.07.2016 N 272-ФЗ)</w:t>
      </w:r>
    </w:p>
    <w:p w:rsidR="009D4298" w:rsidRPr="00287170" w:rsidRDefault="009D4298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7170" w:rsidRPr="00287170" w:rsidRDefault="00287170" w:rsidP="002871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0"/>
      <w:bookmarkEnd w:id="0"/>
      <w:r w:rsidRPr="00287170">
        <w:rPr>
          <w:rFonts w:ascii="Arial" w:hAnsi="Arial" w:cs="Arial"/>
          <w:sz w:val="20"/>
          <w:szCs w:val="20"/>
        </w:rPr>
        <w:t>1. 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Кодекса, -</w:t>
      </w:r>
    </w:p>
    <w:p w:rsidR="00287170" w:rsidRPr="00287170" w:rsidRDefault="00287170" w:rsidP="002871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7170">
        <w:rPr>
          <w:rFonts w:ascii="Arial" w:hAnsi="Arial" w:cs="Arial"/>
          <w:sz w:val="20"/>
          <w:szCs w:val="20"/>
        </w:rPr>
        <w:t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287170" w:rsidRPr="00287170" w:rsidRDefault="00287170" w:rsidP="002871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7170">
        <w:rPr>
          <w:rFonts w:ascii="Arial" w:hAnsi="Arial" w:cs="Arial"/>
          <w:sz w:val="20"/>
          <w:szCs w:val="20"/>
        </w:rPr>
        <w:t>2. Совершение административного правонарушения, предусмотренного частью 1 настоящей статьи, лицом, ранее подвергнутым административному наказанию за аналогичное административное правонарушение, -</w:t>
      </w:r>
      <w:bookmarkStart w:id="1" w:name="_GoBack"/>
      <w:bookmarkEnd w:id="1"/>
    </w:p>
    <w:p w:rsidR="00287170" w:rsidRPr="00287170" w:rsidRDefault="00287170" w:rsidP="002871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87170"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пятидесяти тысяч до семидесяти тысяч рублей.</w:t>
      </w:r>
      <w:proofErr w:type="gramEnd"/>
    </w:p>
    <w:p w:rsidR="00287170" w:rsidRPr="00287170" w:rsidRDefault="00287170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D4298" w:rsidRPr="00287170" w:rsidRDefault="009D4298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7170">
        <w:rPr>
          <w:rFonts w:ascii="Arial" w:hAnsi="Arial" w:cs="Arial"/>
          <w:sz w:val="20"/>
          <w:szCs w:val="20"/>
        </w:rPr>
        <w:t>4.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</w:t>
      </w:r>
    </w:p>
    <w:p w:rsidR="009D4298" w:rsidRPr="00287170" w:rsidRDefault="009D4298" w:rsidP="009D4298">
      <w:pPr>
        <w:pBdr>
          <w:bottom w:val="single" w:sz="6" w:space="1" w:color="auto"/>
        </w:pBd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7170">
        <w:rPr>
          <w:rFonts w:ascii="Arial" w:hAnsi="Arial" w:cs="Arial"/>
          <w:sz w:val="20"/>
          <w:szCs w:val="20"/>
        </w:rPr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9D4298" w:rsidRPr="00287170" w:rsidRDefault="009D4298" w:rsidP="009D42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D4298" w:rsidRPr="00287170" w:rsidRDefault="009D4298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7170">
        <w:rPr>
          <w:rFonts w:ascii="Arial" w:hAnsi="Arial" w:cs="Arial"/>
          <w:sz w:val="20"/>
          <w:szCs w:val="20"/>
        </w:rPr>
        <w:t>У</w:t>
      </w:r>
      <w:r w:rsidRPr="00287170">
        <w:rPr>
          <w:rFonts w:ascii="Arial" w:hAnsi="Arial" w:cs="Arial"/>
          <w:sz w:val="20"/>
          <w:szCs w:val="20"/>
        </w:rPr>
        <w:t xml:space="preserve">читывая тенденцию, складывающуюся в судебной практике, </w:t>
      </w:r>
      <w:r w:rsidRPr="00287170">
        <w:rPr>
          <w:rFonts w:ascii="Arial" w:hAnsi="Arial" w:cs="Arial"/>
          <w:b/>
          <w:sz w:val="20"/>
          <w:szCs w:val="20"/>
        </w:rPr>
        <w:t>привлечения работодателя к ответственности за каждое отдельное правонарушение по каждому отдельному работнику, штраф может составить значительные суммы</w:t>
      </w:r>
      <w:r w:rsidRPr="00287170">
        <w:rPr>
          <w:rFonts w:ascii="Arial" w:hAnsi="Arial" w:cs="Arial"/>
          <w:sz w:val="20"/>
          <w:szCs w:val="20"/>
        </w:rPr>
        <w:t xml:space="preserve"> (см., например, Постановление Верховного Суда РФ от 15.08.2014 N 60-АД14-12).</w:t>
      </w:r>
    </w:p>
    <w:p w:rsidR="009D4298" w:rsidRPr="00287170" w:rsidRDefault="009D4298"/>
    <w:p w:rsidR="009D4298" w:rsidRPr="00287170" w:rsidRDefault="009D4298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87170">
        <w:rPr>
          <w:rFonts w:ascii="Arial" w:hAnsi="Arial" w:cs="Arial"/>
          <w:sz w:val="20"/>
          <w:szCs w:val="20"/>
        </w:rPr>
        <w:t>«…</w:t>
      </w:r>
      <w:r w:rsidRPr="00287170">
        <w:rPr>
          <w:rFonts w:ascii="Arial" w:hAnsi="Arial" w:cs="Arial"/>
          <w:b/>
          <w:sz w:val="20"/>
          <w:szCs w:val="20"/>
        </w:rPr>
        <w:t xml:space="preserve">каждый из выявленных </w:t>
      </w:r>
      <w:proofErr w:type="gramStart"/>
      <w:r w:rsidRPr="00287170">
        <w:rPr>
          <w:rFonts w:ascii="Arial" w:hAnsi="Arial" w:cs="Arial"/>
          <w:b/>
          <w:sz w:val="20"/>
          <w:szCs w:val="20"/>
        </w:rPr>
        <w:t>в</w:t>
      </w:r>
      <w:proofErr w:type="gramEnd"/>
      <w:r w:rsidRPr="0028717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87170">
        <w:rPr>
          <w:rFonts w:ascii="Arial" w:hAnsi="Arial" w:cs="Arial"/>
          <w:b/>
          <w:sz w:val="20"/>
          <w:szCs w:val="20"/>
        </w:rPr>
        <w:t>результата</w:t>
      </w:r>
      <w:proofErr w:type="gramEnd"/>
      <w:r w:rsidRPr="00287170">
        <w:rPr>
          <w:rFonts w:ascii="Arial" w:hAnsi="Arial" w:cs="Arial"/>
          <w:b/>
          <w:sz w:val="20"/>
          <w:szCs w:val="20"/>
        </w:rPr>
        <w:t xml:space="preserve"> проведенной проверки фактов</w:t>
      </w:r>
      <w:r w:rsidRPr="00287170">
        <w:rPr>
          <w:rFonts w:ascii="Arial" w:hAnsi="Arial" w:cs="Arial"/>
          <w:sz w:val="20"/>
          <w:szCs w:val="20"/>
        </w:rPr>
        <w:t xml:space="preserve"> нарушения законодательства о труде, в том числе несвоевременная выплата сумм, причитающихся работнику З. при увольнении, </w:t>
      </w:r>
      <w:r w:rsidRPr="00287170">
        <w:rPr>
          <w:rFonts w:ascii="Arial" w:hAnsi="Arial" w:cs="Arial"/>
          <w:b/>
          <w:sz w:val="20"/>
          <w:szCs w:val="20"/>
        </w:rPr>
        <w:t>образует самостоятельный состав административного правонарушения</w:t>
      </w:r>
      <w:r w:rsidRPr="00287170">
        <w:rPr>
          <w:rFonts w:ascii="Arial" w:hAnsi="Arial" w:cs="Arial"/>
          <w:sz w:val="20"/>
          <w:szCs w:val="20"/>
        </w:rPr>
        <w:t>…»</w:t>
      </w:r>
    </w:p>
    <w:p w:rsidR="00287170" w:rsidRPr="00287170" w:rsidRDefault="00287170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7170" w:rsidRPr="00287170" w:rsidRDefault="00287170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287170">
        <w:rPr>
          <w:rFonts w:ascii="Arial" w:hAnsi="Arial" w:cs="Arial"/>
          <w:b/>
          <w:sz w:val="20"/>
          <w:szCs w:val="20"/>
        </w:rPr>
        <w:t>Следует обратить внимание, что при повторном нарушении законодательства должностное лицо может быть дисквалифицировано на срок до 3х лет.</w:t>
      </w:r>
    </w:p>
    <w:p w:rsidR="009D4298" w:rsidRPr="00287170" w:rsidRDefault="009D4298" w:rsidP="009D4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D4298" w:rsidRPr="00287170" w:rsidRDefault="009D4298"/>
    <w:p w:rsidR="009D4298" w:rsidRPr="00287170" w:rsidRDefault="009D4298"/>
    <w:sectPr w:rsidR="009D4298" w:rsidRPr="00287170" w:rsidSect="00BE527D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98" w:rsidRDefault="009D4298" w:rsidP="009D4298">
      <w:pPr>
        <w:spacing w:after="0" w:line="240" w:lineRule="auto"/>
      </w:pPr>
      <w:r>
        <w:separator/>
      </w:r>
    </w:p>
  </w:endnote>
  <w:endnote w:type="continuationSeparator" w:id="0">
    <w:p w:rsidR="009D4298" w:rsidRDefault="009D4298" w:rsidP="009D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98" w:rsidRDefault="009D4298" w:rsidP="009D4298">
      <w:pPr>
        <w:spacing w:after="0" w:line="240" w:lineRule="auto"/>
      </w:pPr>
      <w:r>
        <w:separator/>
      </w:r>
    </w:p>
  </w:footnote>
  <w:footnote w:type="continuationSeparator" w:id="0">
    <w:p w:rsidR="009D4298" w:rsidRDefault="009D4298" w:rsidP="009D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98" w:rsidRDefault="009D4298">
    <w:pPr>
      <w:pStyle w:val="a3"/>
    </w:pPr>
    <w:r>
      <w:t xml:space="preserve">Документ предоставлен: </w:t>
    </w:r>
    <w:proofErr w:type="spellStart"/>
    <w:r>
      <w:t>Педобучение</w:t>
    </w:r>
    <w:proofErr w:type="gramStart"/>
    <w:r>
      <w:t>.р</w:t>
    </w:r>
    <w:proofErr w:type="gramEnd"/>
    <w: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A1"/>
    <w:rsid w:val="001728A1"/>
    <w:rsid w:val="00287170"/>
    <w:rsid w:val="002D7E78"/>
    <w:rsid w:val="009D4298"/>
    <w:rsid w:val="00B17469"/>
    <w:rsid w:val="00E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298"/>
  </w:style>
  <w:style w:type="paragraph" w:styleId="a5">
    <w:name w:val="footer"/>
    <w:basedOn w:val="a"/>
    <w:link w:val="a6"/>
    <w:uiPriority w:val="99"/>
    <w:unhideWhenUsed/>
    <w:rsid w:val="009D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298"/>
  </w:style>
  <w:style w:type="paragraph" w:styleId="a5">
    <w:name w:val="footer"/>
    <w:basedOn w:val="a"/>
    <w:link w:val="a6"/>
    <w:uiPriority w:val="99"/>
    <w:unhideWhenUsed/>
    <w:rsid w:val="009D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2018-02-03T14:47:00Z</dcterms:created>
  <dcterms:modified xsi:type="dcterms:W3CDTF">2018-02-03T15:00:00Z</dcterms:modified>
</cp:coreProperties>
</file>